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pPr>
        <w:rPr>
          <w:rFonts w:ascii="Arial" w:hAnsi="Arial" w:cs="Arial"/>
          <w:sz w:val="20"/>
          <w:szCs w:val="20"/>
        </w:rPr>
      </w:pPr>
      <w:r>
        <w:rPr>
          <w:noProof/>
          <w:lang w:eastAsia="de-DE" w:bidi="ar-SA"/>
        </w:rPr>
        <mc:AlternateContent>
          <mc:Choice Requires="wps">
            <w:drawing>
              <wp:anchor distT="0" distB="0" distL="114300" distR="114300" simplePos="0" relativeHeight="251656704" behindDoc="1" locked="0" layoutInCell="1" allowOverlap="1">
                <wp:simplePos x="0" y="0"/>
                <wp:positionH relativeFrom="margin">
                  <wp:posOffset>4858385</wp:posOffset>
                </wp:positionH>
                <wp:positionV relativeFrom="page">
                  <wp:posOffset>1039495</wp:posOffset>
                </wp:positionV>
                <wp:extent cx="1701165" cy="1591945"/>
                <wp:effectExtent l="0" t="0" r="0" b="0"/>
                <wp:wrapNone/>
                <wp:docPr id="2" name="Rahmen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1591945"/>
                        </a:xfrm>
                        <a:prstGeom prst="rect">
                          <a:avLst/>
                        </a:prstGeom>
                      </wps:spPr>
                      <wps:txbx>
                        <w:txbxContent>
                          <w:p>
                            <w:pPr>
                              <w:rPr>
                                <w:rFonts w:ascii="Open Sans" w:hAnsi="Open Sans" w:cs="Open Sans"/>
                                <w:spacing w:val="4"/>
                                <w:sz w:val="20"/>
                                <w:szCs w:val="20"/>
                              </w:rPr>
                            </w:pPr>
                            <w:r>
                              <w:rPr>
                                <w:rFonts w:ascii="Open Sans" w:hAnsi="Open Sans" w:cs="Open Sans"/>
                                <w:spacing w:val="4"/>
                                <w:sz w:val="20"/>
                                <w:szCs w:val="20"/>
                              </w:rPr>
                              <w:t>Grundschule Bossental</w:t>
                            </w:r>
                          </w:p>
                          <w:p>
                            <w:pPr>
                              <w:rPr>
                                <w:rFonts w:ascii="Arial" w:hAnsi="Arial" w:cs="Arial"/>
                                <w:kern w:val="2"/>
                                <w:sz w:val="16"/>
                                <w:szCs w:val="16"/>
                              </w:rPr>
                            </w:pPr>
                            <w:proofErr w:type="spellStart"/>
                            <w:r>
                              <w:rPr>
                                <w:rFonts w:ascii="Arial" w:hAnsi="Arial" w:cs="Arial"/>
                                <w:sz w:val="16"/>
                                <w:szCs w:val="16"/>
                              </w:rPr>
                              <w:t>Hildebrandstraße</w:t>
                            </w:r>
                            <w:proofErr w:type="spellEnd"/>
                            <w:r>
                              <w:rPr>
                                <w:rFonts w:ascii="Arial" w:hAnsi="Arial" w:cs="Arial"/>
                                <w:sz w:val="16"/>
                                <w:szCs w:val="16"/>
                              </w:rPr>
                              <w:t xml:space="preserve"> 84</w:t>
                            </w:r>
                          </w:p>
                          <w:p>
                            <w:pPr>
                              <w:rPr>
                                <w:rFonts w:ascii="Arial" w:hAnsi="Arial" w:cs="Arial"/>
                                <w:sz w:val="16"/>
                                <w:szCs w:val="16"/>
                              </w:rPr>
                            </w:pPr>
                            <w:r>
                              <w:rPr>
                                <w:rFonts w:ascii="Arial" w:hAnsi="Arial" w:cs="Arial"/>
                                <w:sz w:val="16"/>
                                <w:szCs w:val="16"/>
                              </w:rPr>
                              <w:t>34125 Kassel</w:t>
                            </w:r>
                          </w:p>
                          <w:p>
                            <w:pPr>
                              <w:rPr>
                                <w:rFonts w:ascii="Arial" w:hAnsi="Arial" w:cs="Arial"/>
                                <w:sz w:val="16"/>
                                <w:szCs w:val="16"/>
                              </w:rPr>
                            </w:pPr>
                          </w:p>
                          <w:p>
                            <w:pPr>
                              <w:rPr>
                                <w:rFonts w:ascii="Arial" w:hAnsi="Arial" w:cs="Arial"/>
                                <w:sz w:val="16"/>
                                <w:szCs w:val="16"/>
                              </w:rPr>
                            </w:pPr>
                            <w:r>
                              <w:rPr>
                                <w:rFonts w:ascii="Arial" w:hAnsi="Arial" w:cs="Arial"/>
                                <w:sz w:val="16"/>
                                <w:szCs w:val="16"/>
                              </w:rPr>
                              <w:t>Monika Jacob</w:t>
                            </w:r>
                          </w:p>
                          <w:p>
                            <w:pPr>
                              <w:rPr>
                                <w:rFonts w:ascii="Arial" w:hAnsi="Arial" w:cs="Arial"/>
                                <w:sz w:val="16"/>
                                <w:szCs w:val="16"/>
                              </w:rPr>
                            </w:pPr>
                            <w:r>
                              <w:rPr>
                                <w:rFonts w:ascii="Arial" w:hAnsi="Arial" w:cs="Arial"/>
                                <w:sz w:val="16"/>
                                <w:szCs w:val="16"/>
                              </w:rPr>
                              <w:t>Sozialarbeit an</w:t>
                            </w:r>
                          </w:p>
                          <w:p>
                            <w:pPr>
                              <w:rPr>
                                <w:rFonts w:ascii="Arial" w:hAnsi="Arial" w:cs="Arial"/>
                                <w:sz w:val="16"/>
                                <w:szCs w:val="16"/>
                              </w:rPr>
                            </w:pPr>
                            <w:r>
                              <w:rPr>
                                <w:rFonts w:ascii="Arial" w:hAnsi="Arial" w:cs="Arial"/>
                                <w:sz w:val="16"/>
                                <w:szCs w:val="16"/>
                              </w:rPr>
                              <w:t>Grundschulstandorten</w:t>
                            </w:r>
                          </w:p>
                          <w:p>
                            <w:pPr>
                              <w:rPr>
                                <w:rFonts w:ascii="Arial" w:hAnsi="Arial" w:cs="Arial"/>
                                <w:sz w:val="16"/>
                                <w:szCs w:val="16"/>
                              </w:rPr>
                            </w:pPr>
                            <w:r>
                              <w:rPr>
                                <w:rFonts w:ascii="Arial" w:hAnsi="Arial" w:cs="Arial"/>
                                <w:sz w:val="16"/>
                                <w:szCs w:val="16"/>
                              </w:rPr>
                              <w:t>Ganztagskoordination</w:t>
                            </w:r>
                          </w:p>
                          <w:p>
                            <w:pPr>
                              <w:rPr>
                                <w:rFonts w:ascii="Arial" w:hAnsi="Arial" w:cs="Arial"/>
                                <w:sz w:val="16"/>
                                <w:szCs w:val="16"/>
                              </w:rPr>
                            </w:pPr>
                          </w:p>
                          <w:p>
                            <w:pPr>
                              <w:rPr>
                                <w:rFonts w:ascii="Arial" w:hAnsi="Arial" w:cs="Arial"/>
                                <w:sz w:val="16"/>
                                <w:szCs w:val="16"/>
                              </w:rPr>
                            </w:pPr>
                            <w:r>
                              <w:rPr>
                                <w:rFonts w:ascii="Arial" w:hAnsi="Arial" w:cs="Arial"/>
                                <w:sz w:val="16"/>
                                <w:szCs w:val="16"/>
                              </w:rPr>
                              <w:t>Mobil: 0170/5564748</w:t>
                            </w:r>
                          </w:p>
                          <w:p>
                            <w:pPr>
                              <w:rPr>
                                <w:rFonts w:ascii="Arial" w:hAnsi="Arial" w:cs="Arial"/>
                                <w:sz w:val="16"/>
                                <w:szCs w:val="16"/>
                              </w:rPr>
                            </w:pPr>
                            <w:hyperlink r:id="rId7" w:history="1">
                              <w:r>
                                <w:rPr>
                                  <w:rStyle w:val="Hyperlink"/>
                                  <w:rFonts w:ascii="Arial" w:hAnsi="Arial" w:cs="Arial"/>
                                  <w:color w:val="auto"/>
                                  <w:sz w:val="16"/>
                                  <w:szCs w:val="16"/>
                                  <w:u w:val="none"/>
                                </w:rPr>
                                <w:t>monika.jacob@schubs-ks.de</w:t>
                              </w:r>
                            </w:hyperlink>
                          </w:p>
                          <w:p>
                            <w:pPr>
                              <w:rPr>
                                <w:rFonts w:ascii="Arial" w:hAnsi="Arial" w:cs="Arial"/>
                                <w:sz w:val="16"/>
                                <w:szCs w:val="16"/>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3" o:spid="_x0000_s1026" type="#_x0000_t202" style="position:absolute;margin-left:382.55pt;margin-top:81.85pt;width:133.95pt;height:125.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" filled="f" stroked="f">
                <v:path arrowok="t"/>
                <v:textbox inset="0,0,0,0">
                  <w:txbxContent>
                    <w:p>
                      <w:pPr>
                        <w:rPr>
                          <w:rFonts w:ascii="Open Sans" w:hAnsi="Open Sans" w:cs="Open Sans"/>
                          <w:spacing w:val="4"/>
                          <w:sz w:val="20"/>
                          <w:szCs w:val="20"/>
                        </w:rPr>
                      </w:pPr>
                      <w:r>
                        <w:rPr>
                          <w:rFonts w:ascii="Open Sans" w:hAnsi="Open Sans" w:cs="Open Sans"/>
                          <w:spacing w:val="4"/>
                          <w:sz w:val="20"/>
                          <w:szCs w:val="20"/>
                        </w:rPr>
                        <w:t>Grundschule Bossental</w:t>
                      </w:r>
                    </w:p>
                    <w:p>
                      <w:pPr>
                        <w:rPr>
                          <w:rFonts w:ascii="Arial" w:hAnsi="Arial" w:cs="Arial"/>
                          <w:kern w:val="2"/>
                          <w:sz w:val="16"/>
                          <w:szCs w:val="16"/>
                        </w:rPr>
                      </w:pPr>
                      <w:r>
                        <w:rPr>
                          <w:rFonts w:ascii="Arial" w:hAnsi="Arial" w:cs="Arial"/>
                          <w:sz w:val="16"/>
                          <w:szCs w:val="16"/>
                        </w:rPr>
                        <w:t>Hildebrandstraße 84</w:t>
                      </w:r>
                    </w:p>
                    <w:p>
                      <w:pPr>
                        <w:rPr>
                          <w:rFonts w:ascii="Arial" w:hAnsi="Arial" w:cs="Arial"/>
                          <w:sz w:val="16"/>
                          <w:szCs w:val="16"/>
                        </w:rPr>
                      </w:pPr>
                      <w:r>
                        <w:rPr>
                          <w:rFonts w:ascii="Arial" w:hAnsi="Arial" w:cs="Arial"/>
                          <w:sz w:val="16"/>
                          <w:szCs w:val="16"/>
                        </w:rPr>
                        <w:t>34125 Kassel</w:t>
                      </w:r>
                    </w:p>
                    <w:p>
                      <w:pPr>
                        <w:rPr>
                          <w:rFonts w:ascii="Arial" w:hAnsi="Arial" w:cs="Arial"/>
                          <w:sz w:val="16"/>
                          <w:szCs w:val="16"/>
                        </w:rPr>
                      </w:pPr>
                    </w:p>
                    <w:p>
                      <w:pPr>
                        <w:rPr>
                          <w:rFonts w:ascii="Arial" w:hAnsi="Arial" w:cs="Arial"/>
                          <w:sz w:val="16"/>
                          <w:szCs w:val="16"/>
                        </w:rPr>
                      </w:pPr>
                      <w:r>
                        <w:rPr>
                          <w:rFonts w:ascii="Arial" w:hAnsi="Arial" w:cs="Arial"/>
                          <w:sz w:val="16"/>
                          <w:szCs w:val="16"/>
                        </w:rPr>
                        <w:t>Monika Jacob</w:t>
                      </w:r>
                    </w:p>
                    <w:p>
                      <w:pPr>
                        <w:rPr>
                          <w:rFonts w:ascii="Arial" w:hAnsi="Arial" w:cs="Arial"/>
                          <w:sz w:val="16"/>
                          <w:szCs w:val="16"/>
                        </w:rPr>
                      </w:pPr>
                      <w:r>
                        <w:rPr>
                          <w:rFonts w:ascii="Arial" w:hAnsi="Arial" w:cs="Arial"/>
                          <w:sz w:val="16"/>
                          <w:szCs w:val="16"/>
                        </w:rPr>
                        <w:t>Sozialarbeit an</w:t>
                      </w:r>
                    </w:p>
                    <w:p>
                      <w:pPr>
                        <w:rPr>
                          <w:rFonts w:ascii="Arial" w:hAnsi="Arial" w:cs="Arial"/>
                          <w:sz w:val="16"/>
                          <w:szCs w:val="16"/>
                        </w:rPr>
                      </w:pPr>
                      <w:r>
                        <w:rPr>
                          <w:rFonts w:ascii="Arial" w:hAnsi="Arial" w:cs="Arial"/>
                          <w:sz w:val="16"/>
                          <w:szCs w:val="16"/>
                        </w:rPr>
                        <w:t>Grundschulstandorten</w:t>
                      </w:r>
                    </w:p>
                    <w:p>
                      <w:pPr>
                        <w:rPr>
                          <w:rFonts w:ascii="Arial" w:hAnsi="Arial" w:cs="Arial"/>
                          <w:sz w:val="16"/>
                          <w:szCs w:val="16"/>
                        </w:rPr>
                      </w:pPr>
                      <w:r>
                        <w:rPr>
                          <w:rFonts w:ascii="Arial" w:hAnsi="Arial" w:cs="Arial"/>
                          <w:sz w:val="16"/>
                          <w:szCs w:val="16"/>
                        </w:rPr>
                        <w:t>Ganztagskoordination</w:t>
                      </w:r>
                    </w:p>
                    <w:p>
                      <w:pPr>
                        <w:rPr>
                          <w:rFonts w:ascii="Arial" w:hAnsi="Arial" w:cs="Arial"/>
                          <w:sz w:val="16"/>
                          <w:szCs w:val="16"/>
                        </w:rPr>
                      </w:pPr>
                    </w:p>
                    <w:p>
                      <w:pPr>
                        <w:rPr>
                          <w:rFonts w:ascii="Arial" w:hAnsi="Arial" w:cs="Arial"/>
                          <w:sz w:val="16"/>
                          <w:szCs w:val="16"/>
                        </w:rPr>
                      </w:pPr>
                      <w:r>
                        <w:rPr>
                          <w:rFonts w:ascii="Arial" w:hAnsi="Arial" w:cs="Arial"/>
                          <w:sz w:val="16"/>
                          <w:szCs w:val="16"/>
                        </w:rPr>
                        <w:t>Mobil: 0170/5564748</w:t>
                      </w:r>
                    </w:p>
                    <w:p>
                      <w:pPr>
                        <w:rPr>
                          <w:rFonts w:ascii="Arial" w:hAnsi="Arial" w:cs="Arial"/>
                          <w:sz w:val="16"/>
                          <w:szCs w:val="16"/>
                        </w:rPr>
                      </w:pPr>
                      <w:hyperlink r:id="rId8" w:history="1">
                        <w:r>
                          <w:rPr>
                            <w:rStyle w:val="Hyperlink"/>
                            <w:rFonts w:ascii="Arial" w:hAnsi="Arial" w:cs="Arial"/>
                            <w:color w:val="auto"/>
                            <w:sz w:val="16"/>
                            <w:szCs w:val="16"/>
                            <w:u w:val="none"/>
                          </w:rPr>
                          <w:t>monika.jacob@schubs-ks.de</w:t>
                        </w:r>
                      </w:hyperlink>
                    </w:p>
                    <w:p>
                      <w:pPr>
                        <w:rPr>
                          <w:rFonts w:ascii="Arial" w:hAnsi="Arial" w:cs="Arial"/>
                          <w:sz w:val="16"/>
                          <w:szCs w:val="16"/>
                        </w:rPr>
                      </w:pPr>
                    </w:p>
                  </w:txbxContent>
                </v:textbox>
                <w10:wrap anchorx="margin" anchory="page"/>
              </v:shape>
            </w:pict>
          </mc:Fallback>
        </mc:AlternateContent>
      </w: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p>
    <w:p>
      <w:pPr>
        <w:rPr>
          <w:rFonts w:ascii="Open Sans" w:hAnsi="Open Sans" w:cs="Open Sans"/>
          <w:sz w:val="20"/>
          <w:szCs w:val="20"/>
        </w:rPr>
      </w:pPr>
      <w:r>
        <w:rPr>
          <w:noProof/>
          <w:lang w:eastAsia="de-DE" w:bidi="ar-SA"/>
        </w:rPr>
        <mc:AlternateContent>
          <mc:Choice Requires="wps">
            <w:drawing>
              <wp:anchor distT="0" distB="0" distL="114300" distR="114300" simplePos="0" relativeHeight="251657728" behindDoc="1" locked="0" layoutInCell="1" allowOverlap="1">
                <wp:simplePos x="0" y="0"/>
                <wp:positionH relativeFrom="column">
                  <wp:posOffset>-3810</wp:posOffset>
                </wp:positionH>
                <wp:positionV relativeFrom="paragraph">
                  <wp:posOffset>114300</wp:posOffset>
                </wp:positionV>
                <wp:extent cx="2374900" cy="179705"/>
                <wp:effectExtent l="0" t="0" r="0" b="0"/>
                <wp:wrapNone/>
                <wp:docPr id="3" name="Rahme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4900" cy="179705"/>
                        </a:xfrm>
                        <a:prstGeom prst="rect">
                          <a:avLst/>
                        </a:prstGeom>
                        <a:ln>
                          <a:noFill/>
                          <a:prstDash/>
                        </a:ln>
                      </wps:spPr>
                      <wps:txbx>
                        <w:txbxContent>
                          <w:p>
                            <w:pPr>
                              <w:pStyle w:val="Framecontents"/>
                              <w:rPr>
                                <w:rFonts w:ascii="Open Sans" w:hAnsi="Open Sans" w:cs="Open Sans"/>
                                <w:spacing w:val="4"/>
                                <w:sz w:val="12"/>
                                <w:szCs w:val="12"/>
                              </w:rPr>
                            </w:pPr>
                          </w:p>
                        </w:txbxContent>
                      </wps:txbx>
                      <wps:bodyPr vert="horz" wrap="square" lIns="0" tIns="0" rIns="0" bIns="0" compatLnSpc="0">
                        <a:spAutoFit/>
                      </wps:bodyPr>
                    </wps:wsp>
                  </a:graphicData>
                </a:graphic>
                <wp14:sizeRelH relativeFrom="margin">
                  <wp14:pctWidth>0</wp14:pctWidth>
                </wp14:sizeRelH>
                <wp14:sizeRelV relativeFrom="page">
                  <wp14:pctHeight>0</wp14:pctHeight>
                </wp14:sizeRelV>
              </wp:anchor>
            </w:drawing>
          </mc:Choice>
          <mc:Fallback>
            <w:pict>
              <v:shape id="Rahmen2" o:spid="_x0000_s1027" type="#_x0000_t202" style="position:absolute;margin-left:-.3pt;margin-top:9pt;width:187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" filled="f" stroked="f">
                <v:path arrowok="t"/>
                <v:textbox style="mso-fit-shape-to-text:t" inset="0,0,0,0">
                  <w:txbxContent>
                    <w:p>
                      <w:pPr>
                        <w:pStyle w:val="Framecontents"/>
                        <w:rPr>
                          <w:rFonts w:ascii="Open Sans" w:hAnsi="Open Sans" w:cs="Open Sans"/>
                          <w:spacing w:val="4"/>
                          <w:sz w:val="12"/>
                          <w:szCs w:val="12"/>
                        </w:rPr>
                      </w:pPr>
                    </w:p>
                  </w:txbxContent>
                </v:textbox>
              </v:shape>
            </w:pict>
          </mc:Fallback>
        </mc:AlternateContent>
      </w:r>
    </w:p>
    <w:p>
      <w:pPr>
        <w:jc w:val="right"/>
        <w:rPr>
          <w:rFonts w:ascii="Open Sans" w:hAnsi="Open Sans" w:cs="Open Sans"/>
          <w:sz w:val="22"/>
          <w:szCs w:val="22"/>
        </w:rPr>
      </w:pPr>
      <w:r>
        <w:rPr>
          <w:noProof/>
          <w:sz w:val="22"/>
          <w:szCs w:val="22"/>
          <w:lang w:eastAsia="de-DE" w:bidi="ar-SA"/>
        </w:rPr>
        <mc:AlternateContent>
          <mc:Choice Requires="wps">
            <w:drawing>
              <wp:anchor distT="0" distB="0" distL="114300" distR="114300" simplePos="0" relativeHeight="251658752" behindDoc="1" locked="0" layoutInCell="1" allowOverlap="1">
                <wp:simplePos x="0" y="0"/>
                <wp:positionH relativeFrom="column">
                  <wp:posOffset>-3810</wp:posOffset>
                </wp:positionH>
                <wp:positionV relativeFrom="paragraph">
                  <wp:posOffset>135255</wp:posOffset>
                </wp:positionV>
                <wp:extent cx="2232660" cy="172720"/>
                <wp:effectExtent l="0" t="0" r="0" b="0"/>
                <wp:wrapNone/>
                <wp:docPr id="4"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172720"/>
                        </a:xfrm>
                        <a:prstGeom prst="rect">
                          <a:avLst/>
                        </a:prstGeom>
                      </wps:spPr>
                      <wps:txbx>
                        <w:txbxContent>
                          <w:p>
                            <w:pPr>
                              <w:rPr>
                                <w:rFonts w:ascii="Open Sans" w:hAnsi="Open Sans" w:cs="Open Sans"/>
                                <w:sz w:val="20"/>
                                <w:szCs w:val="20"/>
                              </w:rPr>
                            </w:pPr>
                          </w:p>
                        </w:txbxContent>
                      </wps:txbx>
                      <wps:bodyPr vert="horz" wrap="square" lIns="0" tIns="0" rIns="0" bIns="0" compatLnSpc="0">
                        <a:spAutoFit/>
                      </wps:bodyPr>
                    </wps:wsp>
                  </a:graphicData>
                </a:graphic>
                <wp14:sizeRelH relativeFrom="margin">
                  <wp14:pctWidth>0</wp14:pctWidth>
                </wp14:sizeRelH>
                <wp14:sizeRelV relativeFrom="page">
                  <wp14:pctHeight>0</wp14:pctHeight>
                </wp14:sizeRelV>
              </wp:anchor>
            </w:drawing>
          </mc:Choice>
          <mc:Fallback>
            <w:pict>
              <v:shape id="Rahmen1" o:spid="_x0000_s1028" type="#_x0000_t202" style="position:absolute;left:0;text-align:left;margin-left:-.3pt;margin-top:10.65pt;width:175.8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" filled="f" stroked="f">
                <v:path arrowok="t"/>
                <v:textbox style="mso-fit-shape-to-text:t" inset="0,0,0,0">
                  <w:txbxContent>
                    <w:p>
                      <w:pPr>
                        <w:rPr>
                          <w:rFonts w:ascii="Open Sans" w:hAnsi="Open Sans" w:cs="Open Sans"/>
                          <w:sz w:val="20"/>
                          <w:szCs w:val="20"/>
                        </w:rPr>
                      </w:pPr>
                    </w:p>
                  </w:txbxContent>
                </v:textbox>
              </v:shape>
            </w:pict>
          </mc:Fallback>
        </mc:AlternateContent>
      </w:r>
      <w:r>
        <w:rPr>
          <w:rFonts w:ascii="Arial" w:hAnsi="Arial" w:cs="Arial"/>
          <w:spacing w:val="4"/>
          <w:sz w:val="22"/>
          <w:szCs w:val="22"/>
        </w:rPr>
        <w:t>Kassel, den 13.08.2020</w:t>
      </w:r>
    </w:p>
    <w:p>
      <w:pPr>
        <w:rPr>
          <w:rFonts w:ascii="Open Sans" w:hAnsi="Open Sans" w:cs="Open Sans"/>
          <w:sz w:val="22"/>
          <w:szCs w:val="22"/>
        </w:rPr>
      </w:pPr>
    </w:p>
    <w:p>
      <w:pPr>
        <w:rPr>
          <w:rFonts w:ascii="Open Sans" w:hAnsi="Open Sans" w:cs="Open Sans"/>
          <w:sz w:val="22"/>
          <w:szCs w:val="22"/>
        </w:rPr>
      </w:pPr>
    </w:p>
    <w:p>
      <w:pPr>
        <w:rPr>
          <w:rFonts w:ascii="Open Sans" w:hAnsi="Open Sans" w:cs="Open Sans"/>
          <w:sz w:val="22"/>
          <w:szCs w:val="22"/>
        </w:rPr>
      </w:pPr>
      <w:r>
        <w:rPr>
          <w:rFonts w:ascii="Open Sans" w:hAnsi="Open Sans" w:cs="Open Sans"/>
          <w:sz w:val="22"/>
          <w:szCs w:val="22"/>
        </w:rPr>
        <w:t>Nachmittagsbetreuung im Schuljahr 2020/2021</w:t>
      </w:r>
    </w:p>
    <w:p>
      <w:pPr>
        <w:rPr>
          <w:rFonts w:ascii="Open Sans" w:hAnsi="Open Sans" w:cs="Open Sans"/>
          <w:sz w:val="22"/>
          <w:szCs w:val="22"/>
        </w:rPr>
      </w:pPr>
    </w:p>
    <w:p>
      <w:pPr>
        <w:rPr>
          <w:rFonts w:ascii="Open Sans" w:hAnsi="Open Sans" w:cs="Open Sans"/>
          <w:sz w:val="22"/>
          <w:szCs w:val="22"/>
        </w:rPr>
      </w:pPr>
    </w:p>
    <w:p>
      <w:pPr>
        <w:rPr>
          <w:rFonts w:ascii="Open Sans" w:hAnsi="Open Sans" w:cs="Open Sans"/>
          <w:sz w:val="22"/>
          <w:szCs w:val="22"/>
        </w:rPr>
      </w:pPr>
      <w:r>
        <w:rPr>
          <w:rFonts w:ascii="Open Sans" w:hAnsi="Open Sans" w:cs="Open Sans"/>
          <w:sz w:val="22"/>
          <w:szCs w:val="22"/>
        </w:rPr>
        <w:t>Liebe Eltern,</w:t>
      </w:r>
    </w:p>
    <w:p>
      <w:pPr>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mit dem Schulstart am 17.08.2020 startet auch wieder die Ganztagsbetreuung der Grundschule Bossental. In diesem Schuljahr wird die Betreuung in Jahrgansgruppen und unter Einhaltung der Hygiene- und Abstandsregeln erfolgen. Die Betreuungsräume sind wie folgt aufgeteilt:</w:t>
      </w:r>
    </w:p>
    <w:p>
      <w:pPr>
        <w:numPr>
          <w:ilvl w:val="0"/>
          <w:numId w:val="2"/>
        </w:numPr>
        <w:ind w:right="1291"/>
        <w:rPr>
          <w:rFonts w:ascii="Open Sans" w:hAnsi="Open Sans" w:cs="Open Sans"/>
          <w:sz w:val="22"/>
          <w:szCs w:val="22"/>
        </w:rPr>
      </w:pPr>
      <w:r>
        <w:rPr>
          <w:rFonts w:ascii="Open Sans" w:hAnsi="Open Sans" w:cs="Open Sans"/>
          <w:sz w:val="22"/>
          <w:szCs w:val="22"/>
        </w:rPr>
        <w:t>Jahrgang 1 – in den Horträumen</w:t>
      </w:r>
    </w:p>
    <w:p>
      <w:pPr>
        <w:numPr>
          <w:ilvl w:val="0"/>
          <w:numId w:val="2"/>
        </w:numPr>
        <w:ind w:right="1291"/>
        <w:rPr>
          <w:rFonts w:ascii="Open Sans" w:hAnsi="Open Sans" w:cs="Open Sans"/>
          <w:sz w:val="22"/>
          <w:szCs w:val="22"/>
        </w:rPr>
      </w:pPr>
      <w:r>
        <w:rPr>
          <w:rFonts w:ascii="Open Sans" w:hAnsi="Open Sans" w:cs="Open Sans"/>
          <w:sz w:val="22"/>
          <w:szCs w:val="22"/>
        </w:rPr>
        <w:t>Jahrgang 2 – im blauen Pavillon</w:t>
      </w:r>
    </w:p>
    <w:p>
      <w:pPr>
        <w:numPr>
          <w:ilvl w:val="0"/>
          <w:numId w:val="2"/>
        </w:numPr>
        <w:ind w:right="1291"/>
        <w:rPr>
          <w:rFonts w:ascii="Open Sans" w:hAnsi="Open Sans" w:cs="Open Sans"/>
          <w:sz w:val="22"/>
          <w:szCs w:val="22"/>
        </w:rPr>
      </w:pPr>
      <w:r>
        <w:rPr>
          <w:rFonts w:ascii="Open Sans" w:hAnsi="Open Sans" w:cs="Open Sans"/>
          <w:sz w:val="22"/>
          <w:szCs w:val="22"/>
        </w:rPr>
        <w:t>Jahrgang 3 – im Gebäude A</w:t>
      </w:r>
    </w:p>
    <w:p>
      <w:pPr>
        <w:numPr>
          <w:ilvl w:val="0"/>
          <w:numId w:val="2"/>
        </w:numPr>
        <w:ind w:right="1291"/>
        <w:rPr>
          <w:rFonts w:ascii="Open Sans" w:hAnsi="Open Sans" w:cs="Open Sans"/>
          <w:sz w:val="22"/>
          <w:szCs w:val="22"/>
        </w:rPr>
      </w:pPr>
      <w:r>
        <w:rPr>
          <w:rFonts w:ascii="Open Sans" w:hAnsi="Open Sans" w:cs="Open Sans"/>
          <w:sz w:val="22"/>
          <w:szCs w:val="22"/>
        </w:rPr>
        <w:t>Jahrgang 4 – im Gebäude C</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 xml:space="preserve">AG-Angebote werden vorerst nicht oder in abgeänderter Form stattfinden. Es werden Angebote für die einzelnen Jahrgänge stattfinden. </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Auch das Mittagessen wird in den Jahrgangsgruppen stattfinden. Es gibt feste Essenszeiten:</w:t>
      </w:r>
    </w:p>
    <w:p>
      <w:pPr>
        <w:numPr>
          <w:ilvl w:val="0"/>
          <w:numId w:val="3"/>
        </w:numPr>
        <w:ind w:right="1291"/>
        <w:rPr>
          <w:rFonts w:ascii="Open Sans" w:hAnsi="Open Sans" w:cs="Open Sans"/>
          <w:sz w:val="22"/>
          <w:szCs w:val="22"/>
        </w:rPr>
      </w:pPr>
      <w:r>
        <w:rPr>
          <w:rFonts w:ascii="Open Sans" w:hAnsi="Open Sans" w:cs="Open Sans"/>
          <w:sz w:val="22"/>
          <w:szCs w:val="22"/>
        </w:rPr>
        <w:t>Jahrgang 1 – 11:30-12:00 Uhr</w:t>
      </w:r>
    </w:p>
    <w:p>
      <w:pPr>
        <w:numPr>
          <w:ilvl w:val="0"/>
          <w:numId w:val="3"/>
        </w:numPr>
        <w:ind w:right="1291"/>
        <w:rPr>
          <w:rFonts w:ascii="Open Sans" w:hAnsi="Open Sans" w:cs="Open Sans"/>
          <w:sz w:val="22"/>
          <w:szCs w:val="22"/>
        </w:rPr>
      </w:pPr>
      <w:r>
        <w:rPr>
          <w:rFonts w:ascii="Open Sans" w:hAnsi="Open Sans" w:cs="Open Sans"/>
          <w:sz w:val="22"/>
          <w:szCs w:val="22"/>
        </w:rPr>
        <w:t>Jahrgang 2 – 12:45-13:15 Uhr</w:t>
      </w:r>
    </w:p>
    <w:p>
      <w:pPr>
        <w:numPr>
          <w:ilvl w:val="0"/>
          <w:numId w:val="3"/>
        </w:numPr>
        <w:ind w:right="1291"/>
        <w:rPr>
          <w:rFonts w:ascii="Open Sans" w:hAnsi="Open Sans" w:cs="Open Sans"/>
          <w:sz w:val="22"/>
          <w:szCs w:val="22"/>
        </w:rPr>
      </w:pPr>
      <w:r>
        <w:rPr>
          <w:rFonts w:ascii="Open Sans" w:hAnsi="Open Sans" w:cs="Open Sans"/>
          <w:sz w:val="22"/>
          <w:szCs w:val="22"/>
        </w:rPr>
        <w:t>Jahrgang 3 – 13:15-13:45 Uhr</w:t>
      </w:r>
    </w:p>
    <w:p>
      <w:pPr>
        <w:numPr>
          <w:ilvl w:val="0"/>
          <w:numId w:val="3"/>
        </w:numPr>
        <w:ind w:right="1291"/>
        <w:rPr>
          <w:rFonts w:ascii="Open Sans" w:hAnsi="Open Sans" w:cs="Open Sans"/>
          <w:sz w:val="22"/>
          <w:szCs w:val="22"/>
        </w:rPr>
      </w:pPr>
      <w:r>
        <w:rPr>
          <w:rFonts w:ascii="Open Sans" w:hAnsi="Open Sans" w:cs="Open Sans"/>
          <w:sz w:val="22"/>
          <w:szCs w:val="22"/>
        </w:rPr>
        <w:t>Jahrgang 4 – 13:45-14:15 Uhr</w:t>
      </w:r>
    </w:p>
    <w:p>
      <w:pPr>
        <w:ind w:left="720"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Da die Essenszeiten für die höheren Jahrgänge recht spät sind, packen Sie Ihrem Kind evtl. ein größeres Frühstück als gewöhnlich ein.</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 xml:space="preserve">Während der Ganztagsbetreuung wird es keine Trinkstationen mehr geben. Bitte geben Sie Ihrem Kind eine </w:t>
      </w:r>
      <w:r>
        <w:rPr>
          <w:rFonts w:ascii="Open Sans" w:hAnsi="Open Sans" w:cs="Open Sans"/>
          <w:b/>
          <w:sz w:val="22"/>
          <w:szCs w:val="22"/>
        </w:rPr>
        <w:t>Trinkflasche</w:t>
      </w:r>
      <w:r>
        <w:rPr>
          <w:rFonts w:ascii="Open Sans" w:hAnsi="Open Sans" w:cs="Open Sans"/>
          <w:sz w:val="22"/>
          <w:szCs w:val="22"/>
        </w:rPr>
        <w:t xml:space="preserve"> mit in die Schule. Diese kann mit Leitungswasser wieder befüllt werden.</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lastRenderedPageBreak/>
        <w:t xml:space="preserve">Es besteht eine </w:t>
      </w:r>
      <w:r>
        <w:rPr>
          <w:rFonts w:ascii="Open Sans" w:hAnsi="Open Sans" w:cs="Open Sans"/>
          <w:b/>
          <w:sz w:val="22"/>
          <w:szCs w:val="22"/>
        </w:rPr>
        <w:t>Maskenpflicht</w:t>
      </w:r>
      <w:r>
        <w:rPr>
          <w:rFonts w:ascii="Open Sans" w:hAnsi="Open Sans" w:cs="Open Sans"/>
          <w:sz w:val="22"/>
          <w:szCs w:val="22"/>
        </w:rPr>
        <w:t xml:space="preserve"> an hessischen Schulen. Achten Sie bitte immer darauf, dass Ihr Kind eine oder auch zwei Masken mit in die Schule bringt, anderenfalls kann Ihr Kind nicht an der Ganztagsbetreuung teilnehmen.</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Die Jahrgänge 2-4 werden am Montag in der fünften Stunde über die Änderungen informiert werden und dann gemeinsam mit einem Mitarbeiter*</w:t>
      </w:r>
      <w:proofErr w:type="spellStart"/>
      <w:r>
        <w:rPr>
          <w:rFonts w:ascii="Open Sans" w:hAnsi="Open Sans" w:cs="Open Sans"/>
          <w:sz w:val="22"/>
          <w:szCs w:val="22"/>
        </w:rPr>
        <w:t>in des</w:t>
      </w:r>
      <w:proofErr w:type="spellEnd"/>
      <w:r>
        <w:rPr>
          <w:rFonts w:ascii="Open Sans" w:hAnsi="Open Sans" w:cs="Open Sans"/>
          <w:sz w:val="22"/>
          <w:szCs w:val="22"/>
        </w:rPr>
        <w:t xml:space="preserve"> Ganztages in die Räume gehen. </w:t>
      </w:r>
    </w:p>
    <w:p>
      <w:pPr>
        <w:ind w:right="1291"/>
        <w:rPr>
          <w:rFonts w:ascii="Open Sans" w:hAnsi="Open Sans" w:cs="Open Sans"/>
          <w:sz w:val="22"/>
          <w:szCs w:val="22"/>
        </w:rPr>
      </w:pPr>
    </w:p>
    <w:p>
      <w:pPr>
        <w:ind w:right="1291"/>
        <w:rPr>
          <w:rFonts w:ascii="Open Sans" w:hAnsi="Open Sans" w:cs="Open Sans"/>
          <w:sz w:val="22"/>
          <w:szCs w:val="22"/>
        </w:rPr>
      </w:pPr>
    </w:p>
    <w:p>
      <w:pPr>
        <w:ind w:right="1291"/>
        <w:rPr>
          <w:rFonts w:ascii="Open Sans" w:hAnsi="Open Sans" w:cs="Open Sans"/>
          <w:sz w:val="22"/>
          <w:szCs w:val="22"/>
        </w:rPr>
      </w:pP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 xml:space="preserve">Die Ganztagsbetreuung der </w:t>
      </w:r>
      <w:r>
        <w:rPr>
          <w:rFonts w:ascii="Open Sans" w:hAnsi="Open Sans" w:cs="Open Sans"/>
          <w:b/>
          <w:sz w:val="22"/>
          <w:szCs w:val="22"/>
        </w:rPr>
        <w:t>ersten Klassen startet nach dem Einschulungstag</w:t>
      </w:r>
      <w:r>
        <w:rPr>
          <w:rFonts w:ascii="Open Sans" w:hAnsi="Open Sans" w:cs="Open Sans"/>
          <w:sz w:val="22"/>
          <w:szCs w:val="22"/>
        </w:rPr>
        <w:t>. Klasse 1a am Mittwoch, Klasse 1b am Donnerstag. Die Eingewöhnung wird durch zwei feste Ganztagsmitarbeiterinnen und die Klassenlehrerinnen begleitet.</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 xml:space="preserve">Die </w:t>
      </w:r>
      <w:r>
        <w:rPr>
          <w:rFonts w:ascii="Open Sans" w:hAnsi="Open Sans" w:cs="Open Sans"/>
          <w:b/>
          <w:sz w:val="22"/>
          <w:szCs w:val="22"/>
        </w:rPr>
        <w:t>Betreuungszeit der Schule endet um 14:30Uhr</w:t>
      </w:r>
      <w:r>
        <w:rPr>
          <w:rFonts w:ascii="Open Sans" w:hAnsi="Open Sans" w:cs="Open Sans"/>
          <w:sz w:val="22"/>
          <w:szCs w:val="22"/>
        </w:rPr>
        <w:t>. Wir schicken die Ganztagskinder um diese Zeit nach Hause. Wenn Sie Ihr Kind abholen, vereinbaren Sie bitte einen Treffpunkt außerhalb des Schulgeländes. Die Hortkinder gehen um 14:30Uhr zusammen mit den Hortmitarbeiter*innen in die Räumlichkeiten des Hortes.</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Wir bitten Sie in dieser besonderen Zeit um Verständnis für all die Veränderungen und hoffen auf eine gute Zusammenarbeit, damit der Regelbetrieb zukünftig aufrechterhalten werden kann. Bitte schicken Sie Ihre Kinder mit Krankheitssymptomen nicht in die Schule. Bei Unsicherheiten suchen Sie das Gespräch mit mir oder der Klassenlehrerin.</w:t>
      </w:r>
    </w:p>
    <w:p>
      <w:pPr>
        <w:ind w:right="1291"/>
        <w:rPr>
          <w:rFonts w:ascii="Open Sans" w:hAnsi="Open Sans" w:cs="Open Sans"/>
          <w:sz w:val="22"/>
          <w:szCs w:val="22"/>
        </w:rPr>
      </w:pPr>
    </w:p>
    <w:p>
      <w:pPr>
        <w:ind w:right="1291"/>
        <w:rPr>
          <w:rFonts w:ascii="Open Sans" w:hAnsi="Open Sans" w:cs="Open Sans"/>
          <w:sz w:val="22"/>
          <w:szCs w:val="22"/>
        </w:rPr>
      </w:pPr>
      <w:r>
        <w:rPr>
          <w:rFonts w:ascii="Open Sans" w:hAnsi="Open Sans" w:cs="Open Sans"/>
          <w:sz w:val="22"/>
          <w:szCs w:val="22"/>
        </w:rPr>
        <w:t xml:space="preserve">Bei Fragen stehe ich Ihnen gerne per Mail oder vormittags auch telefonisch zur Verfügung. </w:t>
      </w:r>
    </w:p>
    <w:p>
      <w:pPr>
        <w:rPr>
          <w:rFonts w:ascii="Open Sans" w:hAnsi="Open Sans" w:cs="Open Sans"/>
          <w:sz w:val="22"/>
          <w:szCs w:val="22"/>
        </w:rPr>
      </w:pPr>
    </w:p>
    <w:p>
      <w:pPr>
        <w:rPr>
          <w:rFonts w:ascii="Open Sans" w:hAnsi="Open Sans" w:cs="Open Sans"/>
          <w:sz w:val="22"/>
          <w:szCs w:val="22"/>
        </w:rPr>
      </w:pPr>
    </w:p>
    <w:p>
      <w:pPr>
        <w:rPr>
          <w:rFonts w:ascii="Open Sans" w:hAnsi="Open Sans" w:cs="Open Sans"/>
          <w:sz w:val="22"/>
          <w:szCs w:val="22"/>
        </w:rPr>
      </w:pPr>
      <w:r>
        <w:rPr>
          <w:rFonts w:ascii="Open Sans" w:hAnsi="Open Sans" w:cs="Open Sans"/>
          <w:sz w:val="22"/>
          <w:szCs w:val="22"/>
        </w:rPr>
        <w:t>Mit freundlichen Grüßen</w:t>
      </w:r>
    </w:p>
    <w:p>
      <w:pPr>
        <w:rPr>
          <w:rFonts w:ascii="Open Sans" w:hAnsi="Open Sans" w:cs="Open Sans"/>
          <w:sz w:val="22"/>
          <w:szCs w:val="22"/>
        </w:rPr>
      </w:pPr>
    </w:p>
    <w:p>
      <w:pPr>
        <w:rPr>
          <w:rFonts w:ascii="Open Sans" w:hAnsi="Open Sans" w:cs="Open Sans"/>
          <w:sz w:val="22"/>
          <w:szCs w:val="22"/>
        </w:rPr>
      </w:pPr>
      <w:r>
        <w:rPr>
          <w:rFonts w:ascii="Open Sans" w:hAnsi="Open Sans" w:cs="Open Sans"/>
          <w:sz w:val="22"/>
          <w:szCs w:val="22"/>
        </w:rPr>
        <w:t>M. Jacob</w:t>
      </w:r>
    </w:p>
    <w:p>
      <w:pPr>
        <w:rPr>
          <w:rFonts w:ascii="Open Sans" w:hAnsi="Open Sans" w:cs="Open Sans"/>
          <w:sz w:val="22"/>
          <w:szCs w:val="22"/>
        </w:rPr>
      </w:pPr>
      <w:r>
        <w:rPr>
          <w:rFonts w:ascii="Open Sans" w:hAnsi="Open Sans" w:cs="Open Sans"/>
          <w:sz w:val="22"/>
          <w:szCs w:val="22"/>
        </w:rPr>
        <w:t>Ganztagskoordination</w:t>
      </w:r>
    </w:p>
    <w:sectPr>
      <w:headerReference w:type="default" r:id="rId9"/>
      <w:headerReference w:type="first" r:id="rId10"/>
      <w:pgSz w:w="11906" w:h="16838"/>
      <w:pgMar w:top="1526" w:right="566" w:bottom="1134" w:left="126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MS Gothic"/>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DejaVu Sans">
    <w:charset w:val="00"/>
    <w:family w:val="auto"/>
    <w:pitch w:val="variable"/>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lang w:eastAsia="de-DE"/>
      </w:rPr>
    </w:pPr>
    <w:r>
      <w:rPr>
        <w:noProof/>
        <w:lang w:eastAsia="de-DE"/>
      </w:rPr>
      <w:drawing>
        <wp:anchor distT="0" distB="0" distL="0" distR="0" simplePos="0" relativeHeight="251657728" behindDoc="0" locked="0" layoutInCell="1" allowOverlap="1">
          <wp:simplePos x="0" y="0"/>
          <wp:positionH relativeFrom="page">
            <wp:posOffset>-24765</wp:posOffset>
          </wp:positionH>
          <wp:positionV relativeFrom="page">
            <wp:posOffset>167005</wp:posOffset>
          </wp:positionV>
          <wp:extent cx="7558405" cy="613410"/>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9E2"/>
    <w:multiLevelType w:val="hybridMultilevel"/>
    <w:tmpl w:val="BB123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5F70EA"/>
    <w:multiLevelType w:val="hybridMultilevel"/>
    <w:tmpl w:val="18921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E001F8"/>
    <w:multiLevelType w:val="hybridMultilevel"/>
    <w:tmpl w:val="48566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DB4FA307-BBE1-488E-90D0-8FA34AAE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Droid Sans" w:cs="Lohit Hindi"/>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ZchnZchn2">
    <w:name w:val="Zchn Zchn2"/>
    <w:basedOn w:val="Absatz-Standardschriftart1"/>
  </w:style>
  <w:style w:type="character" w:customStyle="1" w:styleId="ZchnZchn1">
    <w:name w:val="Zchn Zchn1"/>
    <w:basedOn w:val="Absatz-Standardschriftart1"/>
  </w:style>
  <w:style w:type="character" w:customStyle="1" w:styleId="ZchnZchn">
    <w:name w:val="Zchn Zchn"/>
    <w:rPr>
      <w:rFonts w:ascii="Tahoma" w:hAnsi="Tahoma" w:cs="Tahoma"/>
      <w:sz w:val="16"/>
      <w:szCs w:val="16"/>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Liberation Sans" w:eastAsia="Lucida Sans Unicode"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widowControl/>
      <w:suppressAutoHyphens w:val="0"/>
    </w:pPr>
    <w:rPr>
      <w:rFonts w:ascii="Calibri" w:eastAsia="Calibri" w:hAnsi="Calibri" w:cs="Times New Roman"/>
      <w:sz w:val="22"/>
      <w:szCs w:val="22"/>
      <w:lang w:bidi="ar-SA"/>
    </w:rPr>
  </w:style>
  <w:style w:type="paragraph" w:styleId="Fuzeile">
    <w:name w:val="footer"/>
    <w:basedOn w:val="Standard"/>
    <w:pPr>
      <w:widowControl/>
      <w:suppressAutoHyphens w:val="0"/>
    </w:pPr>
    <w:rPr>
      <w:rFonts w:ascii="Calibri" w:eastAsia="Calibri" w:hAnsi="Calibri" w:cs="Times New Roman"/>
      <w:sz w:val="22"/>
      <w:szCs w:val="22"/>
      <w:lang w:bidi="ar-SA"/>
    </w:rPr>
  </w:style>
  <w:style w:type="paragraph" w:styleId="Sprechblasentext">
    <w:name w:val="Balloon Text"/>
    <w:basedOn w:val="Standard"/>
    <w:pPr>
      <w:widowControl/>
      <w:suppressAutoHyphens w:val="0"/>
    </w:pPr>
    <w:rPr>
      <w:rFonts w:ascii="Tahoma" w:eastAsia="Calibri" w:hAnsi="Tahoma" w:cs="Tahoma"/>
      <w:sz w:val="16"/>
      <w:szCs w:val="16"/>
      <w:lang w:bidi="ar-SA"/>
    </w:rPr>
  </w:style>
  <w:style w:type="paragraph" w:customStyle="1" w:styleId="Framecontents">
    <w:name w:val="Frame contents"/>
    <w:basedOn w:val="Standard"/>
    <w:pPr>
      <w:autoSpaceDN w:val="0"/>
      <w:spacing w:after="120"/>
      <w:textAlignment w:val="baseline"/>
    </w:pPr>
    <w:rPr>
      <w:rFonts w:eastAsia="DejaVu Sans" w:cs="Mangal"/>
      <w:kern w:val="3"/>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jacob@schubs-ks.de" TargetMode="External"/><Relationship Id="rId3" Type="http://schemas.openxmlformats.org/officeDocument/2006/relationships/settings" Target="settings.xml"/><Relationship Id="rId7" Type="http://schemas.openxmlformats.org/officeDocument/2006/relationships/hyperlink" Target="mailto:monika.jacob@schubs-k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Blanko-Dokument für beliebige Inhalte:</vt:lpstr>
    </vt:vector>
  </TitlesOfParts>
  <Company>Stadt Kassel - Schulverwaltungsamt</Company>
  <LinksUpToDate>false</LinksUpToDate>
  <CharactersWithSpaces>2573</CharactersWithSpaces>
  <SharedDoc>false</SharedDoc>
  <HLinks>
    <vt:vector size="6" baseType="variant">
      <vt:variant>
        <vt:i4>3080197</vt:i4>
      </vt:variant>
      <vt:variant>
        <vt:i4>0</vt:i4>
      </vt:variant>
      <vt:variant>
        <vt:i4>0</vt:i4>
      </vt:variant>
      <vt:variant>
        <vt:i4>5</vt:i4>
      </vt:variant>
      <vt:variant>
        <vt:lpwstr>mailto:monika.jacob@schubs-ks.de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Blanko-Dokument für beliebige Inhalte:</dc:title>
  <dc:subject/>
  <dc:creator>zuse</dc:creator>
  <cp:keywords/>
  <dc:description/>
  <cp:lastModifiedBy>Dietrich, Regina</cp:lastModifiedBy>
  <cp:revision>2</cp:revision>
  <cp:lastPrinted>2020-08-13T09:31:00Z</cp:lastPrinted>
  <dcterms:created xsi:type="dcterms:W3CDTF">2020-08-13T11:49:00Z</dcterms:created>
  <dcterms:modified xsi:type="dcterms:W3CDTF">2020-08-13T11:49:00Z</dcterms:modified>
</cp:coreProperties>
</file>